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eastAsia="黑体"/>
        </w:rPr>
      </w:pPr>
      <w:bookmarkStart w:id="0" w:name="_GoBack"/>
      <w:r>
        <w:rPr>
          <w:rFonts w:eastAsia="黑体"/>
        </w:rPr>
        <w:t>附件2</w:t>
      </w:r>
    </w:p>
    <w:bookmarkEnd w:id="0"/>
    <w:p>
      <w:pPr>
        <w:spacing w:line="59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全国</w:t>
      </w:r>
      <w:r>
        <w:rPr>
          <w:rFonts w:hint="eastAsia" w:eastAsia="方正小标宋_GBK"/>
          <w:sz w:val="44"/>
          <w:szCs w:val="44"/>
          <w:lang w:eastAsia="zh-CN"/>
        </w:rPr>
        <w:t>社会治安综合治理</w:t>
      </w:r>
      <w:r>
        <w:rPr>
          <w:rFonts w:eastAsia="方正小标宋_GBK"/>
          <w:sz w:val="44"/>
          <w:szCs w:val="44"/>
        </w:rPr>
        <w:t>先进集体</w:t>
      </w:r>
      <w:r>
        <w:rPr>
          <w:rFonts w:hint="eastAsia" w:eastAsia="方正小标宋_GBK"/>
          <w:sz w:val="44"/>
          <w:szCs w:val="44"/>
          <w:lang w:eastAsia="zh-CN"/>
        </w:rPr>
        <w:t>和</w:t>
      </w:r>
    </w:p>
    <w:p>
      <w:pPr>
        <w:spacing w:line="59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先进工作者</w:t>
      </w:r>
      <w:r>
        <w:rPr>
          <w:rFonts w:hint="eastAsia" w:eastAsia="方正小标宋_GBK"/>
          <w:sz w:val="44"/>
          <w:szCs w:val="44"/>
          <w:lang w:eastAsia="zh-CN"/>
        </w:rPr>
        <w:t>推荐</w:t>
      </w:r>
      <w:r>
        <w:rPr>
          <w:rFonts w:eastAsia="方正小标宋_GBK"/>
          <w:sz w:val="44"/>
          <w:szCs w:val="44"/>
        </w:rPr>
        <w:t>名额分配表</w:t>
      </w:r>
      <w:r>
        <w:rPr>
          <w:rFonts w:hint="eastAsia" w:eastAsia="方正小标宋_GBK"/>
          <w:sz w:val="44"/>
          <w:szCs w:val="44"/>
        </w:rPr>
        <w:t>（一）</w:t>
      </w:r>
    </w:p>
    <w:p>
      <w:pPr>
        <w:spacing w:line="54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3"/>
        <w:tblpPr w:leftFromText="180" w:rightFromText="180" w:vertAnchor="text" w:horzAnchor="page" w:tblpX="1882" w:tblpY="284"/>
        <w:tblOverlap w:val="never"/>
        <w:tblW w:w="8320" w:type="dxa"/>
        <w:tblInd w:w="-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380"/>
        <w:gridCol w:w="1530"/>
        <w:gridCol w:w="1210"/>
        <w:gridCol w:w="145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黑体"/>
                <w:sz w:val="30"/>
              </w:rPr>
            </w:pPr>
            <w:r>
              <w:rPr>
                <w:rFonts w:eastAsia="黑体"/>
                <w:sz w:val="30"/>
              </w:rPr>
              <w:t>单位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先进集体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先进工作者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黑体"/>
                <w:sz w:val="30"/>
              </w:rPr>
            </w:pPr>
            <w:r>
              <w:rPr>
                <w:rFonts w:eastAsia="黑体"/>
                <w:sz w:val="30"/>
              </w:rPr>
              <w:t>单位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先进集体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先进工作者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  <w:t>推荐名额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  <w:t>推荐名额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  <w:t>推荐名额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4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 xml:space="preserve">北 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>京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湖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 xml:space="preserve"> 北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4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 xml:space="preserve">天 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>津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 xml:space="preserve">湖 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>南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4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 xml:space="preserve">河 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>北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 xml:space="preserve">广 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>东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4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山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>西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广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 xml:space="preserve"> 西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4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eastAsia="zh-CN"/>
              </w:rPr>
              <w:t>内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>蒙古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海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 xml:space="preserve"> 南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4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 xml:space="preserve">辽 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>宁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 xml:space="preserve">重 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>庆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4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吉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 xml:space="preserve"> 林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 xml:space="preserve">四 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>川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4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黑</w:t>
            </w:r>
            <w:r>
              <w:rPr>
                <w:rFonts w:hint="default" w:ascii="Times New Roman" w:hAnsi="Times New Roman" w:cs="Times New Roman"/>
                <w:sz w:val="30"/>
                <w:szCs w:val="30"/>
                <w:lang w:eastAsia="zh-CN"/>
              </w:rPr>
              <w:t>龙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>江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贵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 xml:space="preserve"> 州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4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上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 xml:space="preserve"> 海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云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 xml:space="preserve"> 南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4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江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 xml:space="preserve"> 苏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西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 xml:space="preserve"> 藏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4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浙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 xml:space="preserve"> 江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 xml:space="preserve">陕 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>西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4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安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 xml:space="preserve"> 徽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甘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 xml:space="preserve"> 肃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4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福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 xml:space="preserve"> 建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青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 xml:space="preserve"> 海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4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 xml:space="preserve">江 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>西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宁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 xml:space="preserve"> 夏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4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山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 xml:space="preserve"> 东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 xml:space="preserve">新 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>疆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4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河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 xml:space="preserve"> 南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兵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>团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2</w:t>
            </w:r>
          </w:p>
        </w:tc>
      </w:tr>
    </w:tbl>
    <w:p>
      <w:pPr>
        <w:spacing w:line="590" w:lineRule="exact"/>
        <w:jc w:val="center"/>
      </w:pPr>
    </w:p>
    <w:p>
      <w:pPr>
        <w:spacing w:line="590" w:lineRule="exact"/>
        <w:jc w:val="center"/>
        <w:rPr>
          <w:rFonts w:eastAsia="方正小标宋_GBK"/>
          <w:sz w:val="44"/>
          <w:szCs w:val="44"/>
        </w:rPr>
      </w:pPr>
      <w:r>
        <w:br w:type="page"/>
      </w:r>
      <w:r>
        <w:rPr>
          <w:rFonts w:eastAsia="方正小标宋_GBK"/>
          <w:sz w:val="44"/>
          <w:szCs w:val="44"/>
        </w:rPr>
        <w:t>全国</w:t>
      </w:r>
      <w:r>
        <w:rPr>
          <w:rFonts w:hint="eastAsia" w:eastAsia="方正小标宋_GBK"/>
          <w:sz w:val="44"/>
          <w:szCs w:val="44"/>
          <w:lang w:eastAsia="zh-CN"/>
        </w:rPr>
        <w:t>社会治安综合治理</w:t>
      </w:r>
      <w:r>
        <w:rPr>
          <w:rFonts w:eastAsia="方正小标宋_GBK"/>
          <w:sz w:val="44"/>
          <w:szCs w:val="44"/>
        </w:rPr>
        <w:t>先进集体和</w:t>
      </w:r>
    </w:p>
    <w:p>
      <w:pPr>
        <w:spacing w:line="59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先进工作者推荐名额分配表</w:t>
      </w:r>
      <w:r>
        <w:rPr>
          <w:rFonts w:hint="eastAsia" w:eastAsia="方正小标宋_GBK"/>
          <w:sz w:val="44"/>
          <w:szCs w:val="44"/>
        </w:rPr>
        <w:t>（二）</w:t>
      </w:r>
    </w:p>
    <w:p>
      <w:pPr>
        <w:snapToGrid w:val="0"/>
        <w:spacing w:line="360" w:lineRule="auto"/>
        <w:rPr>
          <w:rFonts w:hint="eastAsia" w:eastAsia="黑体"/>
        </w:rPr>
      </w:pPr>
    </w:p>
    <w:tbl>
      <w:tblPr>
        <w:tblStyle w:val="3"/>
        <w:tblpPr w:leftFromText="180" w:rightFromText="180" w:vertAnchor="text" w:horzAnchor="page" w:tblpX="1802" w:tblpY="553"/>
        <w:tblOverlap w:val="never"/>
        <w:tblW w:w="8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中央综治委八个专项组及相关单位</w:t>
            </w:r>
          </w:p>
        </w:tc>
        <w:tc>
          <w:tcPr>
            <w:tcW w:w="1785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先进集体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6420" w:type="dxa"/>
            <w:vMerge w:val="continue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szCs w:val="24"/>
                <w:lang w:eastAsia="zh-CN"/>
              </w:rPr>
            </w:pPr>
            <w:r>
              <w:rPr>
                <w:rFonts w:hint="eastAsia" w:eastAsia="楷体_GB2312"/>
                <w:sz w:val="28"/>
                <w:szCs w:val="28"/>
                <w:lang w:eastAsia="zh-CN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/>
                <w:sz w:val="30"/>
                <w:szCs w:val="30"/>
              </w:rPr>
            </w:pPr>
            <w:r>
              <w:rPr>
                <w:rFonts w:hint="eastAsia" w:ascii="方正仿宋简体"/>
                <w:sz w:val="30"/>
                <w:szCs w:val="30"/>
              </w:rPr>
              <w:t>中央综治委实有人口专项组</w:t>
            </w:r>
          </w:p>
        </w:tc>
        <w:tc>
          <w:tcPr>
            <w:tcW w:w="1785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/>
                <w:sz w:val="30"/>
                <w:szCs w:val="30"/>
              </w:rPr>
            </w:pPr>
            <w:r>
              <w:rPr>
                <w:rFonts w:hint="eastAsia" w:ascii="方正仿宋简体"/>
                <w:sz w:val="30"/>
                <w:szCs w:val="30"/>
              </w:rPr>
              <w:t>中央综治委特殊人群专项组</w:t>
            </w:r>
          </w:p>
        </w:tc>
        <w:tc>
          <w:tcPr>
            <w:tcW w:w="1785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/>
                <w:sz w:val="30"/>
                <w:szCs w:val="30"/>
              </w:rPr>
            </w:pPr>
            <w:r>
              <w:rPr>
                <w:rFonts w:hint="eastAsia" w:ascii="方正仿宋简体"/>
                <w:sz w:val="30"/>
                <w:szCs w:val="30"/>
              </w:rPr>
              <w:t>中央综治委“两新组织”专项组</w:t>
            </w:r>
          </w:p>
        </w:tc>
        <w:tc>
          <w:tcPr>
            <w:tcW w:w="1785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/>
                <w:sz w:val="30"/>
                <w:szCs w:val="30"/>
              </w:rPr>
            </w:pPr>
            <w:r>
              <w:rPr>
                <w:rFonts w:hint="eastAsia" w:ascii="方正仿宋简体"/>
                <w:sz w:val="30"/>
                <w:szCs w:val="30"/>
              </w:rPr>
              <w:t>中央综治委社会治安专项组</w:t>
            </w:r>
          </w:p>
        </w:tc>
        <w:tc>
          <w:tcPr>
            <w:tcW w:w="1785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/>
                <w:sz w:val="30"/>
                <w:szCs w:val="30"/>
              </w:rPr>
            </w:pPr>
            <w:r>
              <w:rPr>
                <w:rFonts w:hint="eastAsia" w:ascii="方正仿宋简体"/>
                <w:sz w:val="30"/>
                <w:szCs w:val="30"/>
              </w:rPr>
              <w:t>中央综治委法律政策专项组</w:t>
            </w:r>
          </w:p>
        </w:tc>
        <w:tc>
          <w:tcPr>
            <w:tcW w:w="1785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/>
                <w:sz w:val="30"/>
                <w:szCs w:val="30"/>
              </w:rPr>
            </w:pPr>
            <w:r>
              <w:rPr>
                <w:rFonts w:hint="eastAsia" w:ascii="方正仿宋简体"/>
                <w:sz w:val="30"/>
                <w:szCs w:val="30"/>
              </w:rPr>
              <w:t>中央综治委预防青少年违法犯罪专项组</w:t>
            </w:r>
          </w:p>
        </w:tc>
        <w:tc>
          <w:tcPr>
            <w:tcW w:w="1785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/>
                <w:sz w:val="30"/>
                <w:szCs w:val="30"/>
              </w:rPr>
            </w:pPr>
            <w:r>
              <w:rPr>
                <w:rFonts w:hint="eastAsia" w:ascii="方正仿宋简体"/>
                <w:sz w:val="30"/>
                <w:szCs w:val="30"/>
              </w:rPr>
              <w:t>中央综治委校园及周边治安综合治理专项组</w:t>
            </w:r>
          </w:p>
        </w:tc>
        <w:tc>
          <w:tcPr>
            <w:tcW w:w="1785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/>
                <w:sz w:val="30"/>
                <w:szCs w:val="30"/>
              </w:rPr>
            </w:pPr>
            <w:r>
              <w:rPr>
                <w:rFonts w:hint="eastAsia" w:ascii="方正仿宋简体"/>
                <w:sz w:val="30"/>
                <w:szCs w:val="30"/>
              </w:rPr>
              <w:t>中央综治委护路护线联防专项组</w:t>
            </w:r>
          </w:p>
        </w:tc>
        <w:tc>
          <w:tcPr>
            <w:tcW w:w="1785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/>
                <w:sz w:val="30"/>
                <w:szCs w:val="30"/>
              </w:rPr>
            </w:pPr>
            <w:r>
              <w:rPr>
                <w:rFonts w:hint="eastAsia" w:ascii="方正仿宋简体"/>
                <w:sz w:val="30"/>
                <w:szCs w:val="30"/>
              </w:rPr>
              <w:t>军队、武警系统</w:t>
            </w:r>
          </w:p>
        </w:tc>
        <w:tc>
          <w:tcPr>
            <w:tcW w:w="1785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eastAsia="方正仿宋简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/>
                <w:sz w:val="30"/>
                <w:szCs w:val="30"/>
              </w:rPr>
            </w:pPr>
            <w:r>
              <w:rPr>
                <w:rFonts w:hint="eastAsia" w:ascii="方正仿宋简体"/>
                <w:sz w:val="30"/>
                <w:szCs w:val="30"/>
              </w:rPr>
              <w:t>全国妇联</w:t>
            </w:r>
          </w:p>
        </w:tc>
        <w:tc>
          <w:tcPr>
            <w:tcW w:w="1785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eastAsia="方正仿宋简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</w:tbl>
    <w:p>
      <w:pPr>
        <w:snapToGrid w:val="0"/>
        <w:spacing w:line="360" w:lineRule="auto"/>
        <w:rPr>
          <w:rFonts w:hint="eastAsia" w:ascii="方正仿宋简体"/>
        </w:rPr>
      </w:pPr>
    </w:p>
    <w:p>
      <w:pPr>
        <w:snapToGrid w:val="0"/>
        <w:spacing w:line="360" w:lineRule="auto"/>
        <w:rPr>
          <w:rFonts w:hint="eastAsia" w:ascii="方正仿宋简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F276B"/>
    <w:rsid w:val="34EF27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2017-04-19T03:12:00Z</dcterms:created>
  <dc:creator>admin4</dc:creator>
  <cp:lastModifiedBy>admin4</cp:lastModifiedBy>
  <dcterms:modified xsi:type="dcterms:W3CDTF">2017-04-19T03:12:22Z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